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before="120" w:after="120"/>
      </w:pPr>
      <w:r>
        <w:rPr>
          <w:rFonts w:ascii="Times" w:hAnsi="Times" w:cs="Times"/>
          <w:sz w:val="48"/>
          <w:sz-cs w:val="48"/>
          <w:color w:val="000000"/>
        </w:rPr>
        <w:t xml:space="preserve">Past Life Regression Therapy Consent and Information Form</w:t>
      </w:r>
    </w:p>
    <w:p>
      <w:pPr>
        <w:spacing w:before="120" w:after="120"/>
      </w:pPr>
      <w:r>
        <w:rPr>
          <w:rFonts w:ascii="Times" w:hAnsi="Times" w:cs="Times"/>
          <w:sz w:val="48"/>
          <w:sz-cs w:val="48"/>
          <w:color w:val="000000"/>
        </w:rPr>
        <w:t xml:space="preserve"/>
      </w:r>
    </w:p>
    <w:p>
      <w:pPr>
        <w:spacing w:before="120" w:after="120"/>
      </w:pPr>
      <w:r>
        <w:rPr>
          <w:rFonts w:ascii="Times" w:hAnsi="Times" w:cs="Times"/>
          <w:sz w:val="36"/>
          <w:sz-cs w:val="36"/>
          <w:b/>
          <w:color w:val="000000"/>
        </w:rPr>
        <w:t xml:space="preserve">Information About Past Life Regression Therapy</w:t>
      </w:r>
    </w:p>
    <w:p>
      <w:pPr>
        <w:spacing w:before="120" w:after="120"/>
      </w:pPr>
      <w:r>
        <w:rPr>
          <w:rFonts w:ascii="Times" w:hAnsi="Times" w:cs="Times"/>
          <w:sz w:val="36"/>
          <w:sz-cs w:val="36"/>
          <w:b/>
          <w:color w:val="000000"/>
        </w:rPr>
        <w:t xml:space="preserve"/>
      </w:r>
    </w:p>
    <w:p>
      <w:pPr>
        <w:spacing w:before="120" w:after="120"/>
      </w:pPr>
      <w:r>
        <w:rPr>
          <w:rFonts w:ascii="Times" w:hAnsi="Times" w:cs="Times"/>
          <w:sz w:val="24"/>
          <w:sz-cs w:val="24"/>
          <w:color w:val="000000"/>
        </w:rPr>
        <w:t xml:space="preserve">Past Life Regression (PLR) Therapy is a therapeutic technique that uses guided relaxation and visualization to access memories or experiences believed to originate from past lives. The purpose is to explore these experiences for personal insight, emotional healing, or spiritual growth. PLR is not a medical or psychological treatment and is considered a complementary or alternative therapy.</w:t>
      </w:r>
    </w:p>
    <w:p>
      <w:pPr>
        <w:spacing w:before="120" w:after="120"/>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What to Expect</w:t>
      </w:r>
    </w:p>
    <w:p>
      <w:pPr>
        <w:spacing w:before="120" w:after="120"/>
      </w:pPr>
      <w:r>
        <w:rPr>
          <w:rFonts w:ascii="Times" w:hAnsi="Times" w:cs="Times"/>
          <w:sz w:val="28"/>
          <w:sz-cs w:val="28"/>
          <w:b/>
          <w:color w:val="000000"/>
        </w:rPr>
        <w:t xml:space="preserve"/>
      </w:r>
    </w:p>
    <w:p>
      <w:pPr/>
      <w:r>
        <w:rPr>
          <w:rFonts w:ascii="Times" w:hAnsi="Times" w:cs="Times"/>
          <w:sz w:val="24"/>
          <w:sz-cs w:val="24"/>
          <w:b/>
          <w:color w:val="000000"/>
        </w:rPr>
        <w:t xml:space="preserve">Session Process</w:t>
      </w:r>
      <w:r>
        <w:rPr>
          <w:rFonts w:ascii="Times" w:hAnsi="Times" w:cs="Times"/>
          <w:sz w:val="24"/>
          <w:sz-cs w:val="24"/>
          <w:color w:val="000000"/>
        </w:rPr>
        <w:t xml:space="preserve">: You will be guided into a relaxed state through hypnosis or guided meditation. The practitioner will facilitate exploration of past life memories or imagery, which may involve vivid visualizations, emotions, or sensations.</w:t>
      </w:r>
    </w:p>
    <w:p>
      <w:pPr/>
      <w:r>
        <w:rPr>
          <w:rFonts w:ascii="Times" w:hAnsi="Times" w:cs="Times"/>
          <w:sz w:val="24"/>
          <w:sz-cs w:val="24"/>
          <w:color w:val="000000"/>
        </w:rPr>
        <w:t xml:space="preserve"/>
      </w:r>
    </w:p>
    <w:p>
      <w:pPr/>
      <w:r>
        <w:rPr>
          <w:rFonts w:ascii="Times" w:hAnsi="Times" w:cs="Times"/>
          <w:sz w:val="24"/>
          <w:sz-cs w:val="24"/>
          <w:b/>
          <w:color w:val="000000"/>
        </w:rPr>
        <w:t xml:space="preserve">Duration</w:t>
      </w:r>
      <w:r>
        <w:rPr>
          <w:rFonts w:ascii="Times" w:hAnsi="Times" w:cs="Times"/>
          <w:sz w:val="24"/>
          <w:sz-cs w:val="24"/>
          <w:color w:val="000000"/>
        </w:rPr>
        <w:t xml:space="preserve">: Sessions typically last 60–90 minutes.</w:t>
      </w:r>
    </w:p>
    <w:p>
      <w:pPr/>
      <w:r>
        <w:rPr>
          <w:rFonts w:ascii="Times" w:hAnsi="Times" w:cs="Times"/>
          <w:sz w:val="24"/>
          <w:sz-cs w:val="24"/>
          <w:color w:val="000000"/>
        </w:rPr>
        <w:t xml:space="preserve"/>
      </w:r>
    </w:p>
    <w:p>
      <w:pPr/>
      <w:r>
        <w:rPr>
          <w:rFonts w:ascii="Times" w:hAnsi="Times" w:cs="Times"/>
          <w:sz w:val="24"/>
          <w:sz-cs w:val="24"/>
          <w:b/>
          <w:color w:val="000000"/>
        </w:rPr>
        <w:t xml:space="preserve">Outcomes</w:t>
      </w:r>
      <w:r>
        <w:rPr>
          <w:rFonts w:ascii="Times" w:hAnsi="Times" w:cs="Times"/>
          <w:sz w:val="24"/>
          <w:sz-cs w:val="24"/>
          <w:color w:val="000000"/>
        </w:rPr>
        <w:t xml:space="preserve">: Experiences vary. Some clients report vivid imagery or emotional release, while others may experience subtle impressions or no clear memories. The process is subjective and depends on individual openness and responsiveness.</w:t>
      </w:r>
    </w:p>
    <w:p>
      <w:pPr/>
      <w:r>
        <w:rPr>
          <w:rFonts w:ascii="Times" w:hAnsi="Times" w:cs="Times"/>
          <w:sz w:val="24"/>
          <w:sz-cs w:val="24"/>
          <w:color w:val="000000"/>
        </w:rPr>
        <w:t xml:space="preserve"/>
      </w:r>
    </w:p>
    <w:p>
      <w:pPr/>
      <w:r>
        <w:rPr>
          <w:rFonts w:ascii="Times" w:hAnsi="Times" w:cs="Times"/>
          <w:sz w:val="24"/>
          <w:sz-cs w:val="24"/>
          <w:b/>
          <w:color w:val="000000"/>
        </w:rPr>
        <w:t xml:space="preserve">Safety</w:t>
      </w:r>
      <w:r>
        <w:rPr>
          <w:rFonts w:ascii="Times" w:hAnsi="Times" w:cs="Times"/>
          <w:sz w:val="24"/>
          <w:sz-cs w:val="24"/>
          <w:color w:val="000000"/>
        </w:rPr>
        <w:t xml:space="preserve">: PLR is generally safe when conducted by a trained practitioner. You will remain in control and can stop the session at any time.</w:t>
      </w:r>
    </w:p>
    <w:p>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Potential Benefits</w:t>
      </w:r>
    </w:p>
    <w:p>
      <w:pPr>
        <w:spacing w:before="120" w:after="120"/>
      </w:pPr>
      <w:r>
        <w:rPr>
          <w:rFonts w:ascii="Times" w:hAnsi="Times" w:cs="Times"/>
          <w:sz w:val="28"/>
          <w:sz-cs w:val="28"/>
          <w:b/>
          <w:color w:val="000000"/>
        </w:rPr>
        <w:t xml:space="preserve"/>
      </w:r>
    </w:p>
    <w:p>
      <w:pPr/>
      <w:r>
        <w:rPr>
          <w:rFonts w:ascii="Times" w:hAnsi="Times" w:cs="Times"/>
          <w:sz w:val="24"/>
          <w:sz-cs w:val="24"/>
          <w:color w:val="000000"/>
        </w:rPr>
        <w:t xml:space="preserve">Gaining insight into current life patterns or relationships.</w:t>
      </w:r>
    </w:p>
    <w:p>
      <w:pPr/>
      <w:r>
        <w:rPr>
          <w:rFonts w:ascii="Times" w:hAnsi="Times" w:cs="Times"/>
          <w:sz w:val="24"/>
          <w:sz-cs w:val="24"/>
          <w:color w:val="000000"/>
        </w:rPr>
        <w:t xml:space="preserve"/>
      </w:r>
    </w:p>
    <w:p>
      <w:pPr/>
      <w:r>
        <w:rPr>
          <w:rFonts w:ascii="Times" w:hAnsi="Times" w:cs="Times"/>
          <w:sz w:val="24"/>
          <w:sz-cs w:val="24"/>
          <w:color w:val="000000"/>
        </w:rPr>
        <w:t xml:space="preserve">Emotional healing or resolution of unexplained fears or phobias.</w:t>
      </w:r>
    </w:p>
    <w:p>
      <w:pPr/>
      <w:r>
        <w:rPr>
          <w:rFonts w:ascii="Times" w:hAnsi="Times" w:cs="Times"/>
          <w:sz w:val="24"/>
          <w:sz-cs w:val="24"/>
          <w:color w:val="000000"/>
        </w:rPr>
        <w:t xml:space="preserve"/>
      </w:r>
    </w:p>
    <w:p>
      <w:pPr/>
      <w:r>
        <w:rPr>
          <w:rFonts w:ascii="Times" w:hAnsi="Times" w:cs="Times"/>
          <w:sz w:val="24"/>
          <w:sz-cs w:val="24"/>
          <w:color w:val="000000"/>
        </w:rPr>
        <w:t xml:space="preserve">Enhanced self-awareness or spiritual connection.</w:t>
      </w:r>
    </w:p>
    <w:p>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Potential Risks</w:t>
      </w:r>
    </w:p>
    <w:p>
      <w:pPr>
        <w:spacing w:before="120" w:after="120"/>
      </w:pPr>
      <w:r>
        <w:rPr>
          <w:rFonts w:ascii="Times" w:hAnsi="Times" w:cs="Times"/>
          <w:sz w:val="28"/>
          <w:sz-cs w:val="28"/>
          <w:b/>
          <w:color w:val="000000"/>
        </w:rPr>
        <w:t xml:space="preserve"/>
      </w:r>
    </w:p>
    <w:p>
      <w:pPr/>
      <w:r>
        <w:rPr>
          <w:rFonts w:ascii="Times" w:hAnsi="Times" w:cs="Times"/>
          <w:sz w:val="24"/>
          <w:sz-cs w:val="24"/>
          <w:color w:val="000000"/>
        </w:rPr>
        <w:t xml:space="preserve">Emotional discomfort may arise from recalling intense memories or emotions.</w:t>
      </w:r>
    </w:p>
    <w:p>
      <w:pPr/>
      <w:r>
        <w:rPr>
          <w:rFonts w:ascii="Times" w:hAnsi="Times" w:cs="Times"/>
          <w:sz w:val="24"/>
          <w:sz-cs w:val="24"/>
          <w:color w:val="000000"/>
        </w:rPr>
        <w:t xml:space="preserve"/>
      </w:r>
    </w:p>
    <w:p>
      <w:pPr/>
      <w:r>
        <w:rPr>
          <w:rFonts w:ascii="Times" w:hAnsi="Times" w:cs="Times"/>
          <w:sz w:val="24"/>
          <w:sz-cs w:val="24"/>
          <w:color w:val="000000"/>
        </w:rPr>
        <w:t xml:space="preserve">Confusion or difficulty distinguishing between imagination and memory.</w:t>
      </w:r>
    </w:p>
    <w:p>
      <w:pPr/>
      <w:r>
        <w:rPr>
          <w:rFonts w:ascii="Times" w:hAnsi="Times" w:cs="Times"/>
          <w:sz w:val="24"/>
          <w:sz-cs w:val="24"/>
          <w:color w:val="000000"/>
        </w:rPr>
        <w:t xml:space="preserve"/>
      </w:r>
    </w:p>
    <w:p>
      <w:pPr/>
      <w:r>
        <w:rPr>
          <w:rFonts w:ascii="Times" w:hAnsi="Times" w:cs="Times"/>
          <w:sz w:val="24"/>
          <w:sz-cs w:val="24"/>
          <w:color w:val="000000"/>
        </w:rPr>
        <w:t xml:space="preserve">PLR may not be suitable for individuals with certain mental health conditions (e.g., schizophrenia, severe anxiety, or dissociative disorders).</w:t>
      </w:r>
    </w:p>
    <w:p>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Practitioner Qualifications</w:t>
      </w:r>
    </w:p>
    <w:p>
      <w:pPr>
        <w:spacing w:before="120" w:after="120"/>
      </w:pPr>
      <w:r>
        <w:rPr>
          <w:rFonts w:ascii="Times" w:hAnsi="Times" w:cs="Times"/>
          <w:sz w:val="28"/>
          <w:sz-cs w:val="28"/>
          <w:b/>
          <w:color w:val="000000"/>
        </w:rPr>
        <w:t xml:space="preserve"/>
      </w:r>
    </w:p>
    <w:p>
      <w:pPr>
        <w:spacing w:before="120" w:after="120"/>
      </w:pPr>
      <w:r>
        <w:rPr>
          <w:rFonts w:ascii="Times" w:hAnsi="Times" w:cs="Times"/>
          <w:sz w:val="24"/>
          <w:sz-cs w:val="24"/>
          <w:color w:val="000000"/>
        </w:rPr>
        <w:t xml:space="preserve">The practitioner conducting your session is [Insert Practitioner Name], certified in [Insert Certification, e.g., Hypnotherapy, PLR Therapy] with [Insert Years of Experience] years of experience. For questions about qualifications, please ask before signing this form.</w:t>
      </w:r>
    </w:p>
    <w:p>
      <w:pPr>
        <w:spacing w:before="120" w:after="120"/>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Confidentiality</w:t>
      </w:r>
    </w:p>
    <w:p>
      <w:pPr>
        <w:spacing w:before="120" w:after="120"/>
      </w:pPr>
      <w:r>
        <w:rPr>
          <w:rFonts w:ascii="Times" w:hAnsi="Times" w:cs="Times"/>
          <w:sz w:val="28"/>
          <w:sz-cs w:val="28"/>
          <w:b/>
          <w:color w:val="000000"/>
        </w:rPr>
        <w:t xml:space="preserve"/>
      </w:r>
    </w:p>
    <w:p>
      <w:pPr>
        <w:spacing w:before="120" w:after="120"/>
      </w:pPr>
      <w:r>
        <w:rPr>
          <w:rFonts w:ascii="Times" w:hAnsi="Times" w:cs="Times"/>
          <w:sz w:val="24"/>
          <w:sz-cs w:val="24"/>
          <w:color w:val="000000"/>
        </w:rPr>
        <w:t xml:space="preserve">All information shared during the session is confidential, except in cases where:</w:t>
      </w:r>
    </w:p>
    <w:p>
      <w:pPr>
        <w:spacing w:before="120" w:after="120"/>
      </w:pPr>
      <w:r>
        <w:rPr>
          <w:rFonts w:ascii="Times" w:hAnsi="Times" w:cs="Times"/>
          <w:sz w:val="24"/>
          <w:sz-cs w:val="24"/>
          <w:color w:val="000000"/>
        </w:rPr>
        <w:t xml:space="preserve"/>
      </w:r>
    </w:p>
    <w:p>
      <w:pPr/>
      <w:r>
        <w:rPr>
          <w:rFonts w:ascii="Times" w:hAnsi="Times" w:cs="Times"/>
          <w:sz w:val="24"/>
          <w:sz-cs w:val="24"/>
          <w:color w:val="000000"/>
        </w:rPr>
        <w:t xml:space="preserve">There is a legal obligation to report (e.g., harm to self or others).</w:t>
      </w:r>
    </w:p>
    <w:p>
      <w:pPr/>
      <w:r>
        <w:rPr>
          <w:rFonts w:ascii="Times" w:hAnsi="Times" w:cs="Times"/>
          <w:sz w:val="24"/>
          <w:sz-cs w:val="24"/>
          <w:color w:val="000000"/>
        </w:rPr>
        <w:t xml:space="preserve"/>
      </w:r>
    </w:p>
    <w:p>
      <w:pPr/>
      <w:r>
        <w:rPr>
          <w:rFonts w:ascii="Times" w:hAnsi="Times" w:cs="Times"/>
          <w:sz w:val="24"/>
          <w:sz-cs w:val="24"/>
          <w:color w:val="000000"/>
        </w:rPr>
        <w:t xml:space="preserve">You provide written consent to share information.</w:t>
      </w:r>
    </w:p>
    <w:p>
      <w:pPr/>
      <w:r>
        <w:rPr>
          <w:rFonts w:ascii="Times" w:hAnsi="Times" w:cs="Times"/>
          <w:sz w:val="24"/>
          <w:sz-cs w:val="24"/>
          <w:color w:val="000000"/>
        </w:rPr>
        <w:t xml:space="preserve"/>
      </w:r>
    </w:p>
    <w:p>
      <w:pPr>
        <w:spacing w:before="120" w:after="120"/>
      </w:pPr>
      <w:r>
        <w:rPr>
          <w:rFonts w:ascii="Times" w:hAnsi="Times" w:cs="Times"/>
          <w:sz w:val="36"/>
          <w:sz-cs w:val="36"/>
          <w:b/>
          <w:color w:val="000000"/>
        </w:rPr>
        <w:t xml:space="preserve">Consent for Past Life Regression Therapy</w:t>
      </w:r>
    </w:p>
    <w:p>
      <w:pPr>
        <w:spacing w:before="120" w:after="120"/>
      </w:pPr>
      <w:r>
        <w:rPr>
          <w:rFonts w:ascii="Times" w:hAnsi="Times" w:cs="Times"/>
          <w:sz w:val="36"/>
          <w:sz-cs w:val="36"/>
          <w:b/>
          <w:color w:val="000000"/>
        </w:rPr>
        <w:t xml:space="preserve"/>
      </w:r>
    </w:p>
    <w:p>
      <w:pPr>
        <w:spacing w:before="120" w:after="120"/>
      </w:pPr>
      <w:r>
        <w:rPr>
          <w:rFonts w:ascii="Times" w:hAnsi="Times" w:cs="Times"/>
          <w:sz w:val="24"/>
          <w:sz-cs w:val="24"/>
          <w:b/>
          <w:color w:val="000000"/>
        </w:rPr>
        <w:t xml:space="preserve">By signing below, I acknowledge the following:</w:t>
      </w:r>
    </w:p>
    <w:p>
      <w:pPr>
        <w:spacing w:before="120" w:after="120"/>
      </w:pPr>
      <w:r>
        <w:rPr>
          <w:rFonts w:ascii="Times" w:hAnsi="Times" w:cs="Times"/>
          <w:sz w:val="24"/>
          <w:sz-cs w:val="24"/>
          <w:b/>
          <w:color w:val="000000"/>
        </w:rPr>
        <w:t xml:space="preserve"/>
      </w:r>
    </w:p>
    <w:p>
      <w:pPr/>
      <w:r>
        <w:rPr>
          <w:rFonts w:ascii="Times" w:hAnsi="Times" w:cs="Times"/>
          <w:sz w:val="24"/>
          <w:sz-cs w:val="24"/>
          <w:color w:val="000000"/>
        </w:rPr>
        <w:t xml:space="preserve">I have read and understand the information provided about Past Life Regression Therapy.</w:t>
      </w:r>
    </w:p>
    <w:p>
      <w:pPr/>
      <w:r>
        <w:rPr>
          <w:rFonts w:ascii="Times" w:hAnsi="Times" w:cs="Times"/>
          <w:sz w:val="24"/>
          <w:sz-cs w:val="24"/>
          <w:color w:val="000000"/>
        </w:rPr>
        <w:t xml:space="preserve"/>
      </w:r>
    </w:p>
    <w:p>
      <w:pPr/>
      <w:r>
        <w:rPr>
          <w:rFonts w:ascii="Times" w:hAnsi="Times" w:cs="Times"/>
          <w:sz w:val="24"/>
          <w:sz-cs w:val="24"/>
          <w:color w:val="000000"/>
        </w:rPr>
        <w:t xml:space="preserve">I understand that PLR is not a substitute for medical, psychological, or psychiatric treatment. I have been advised to consult a licensed healthcare provider for any physical or mental health concerns.</w:t>
      </w:r>
    </w:p>
    <w:p>
      <w:pPr/>
      <w:r>
        <w:rPr>
          <w:rFonts w:ascii="Times" w:hAnsi="Times" w:cs="Times"/>
          <w:sz w:val="24"/>
          <w:sz-cs w:val="24"/>
          <w:color w:val="000000"/>
        </w:rPr>
        <w:t xml:space="preserve"/>
      </w:r>
    </w:p>
    <w:p>
      <w:pPr/>
      <w:r>
        <w:rPr>
          <w:rFonts w:ascii="Times" w:hAnsi="Times" w:cs="Times"/>
          <w:sz w:val="24"/>
          <w:sz-cs w:val="24"/>
          <w:color w:val="000000"/>
        </w:rPr>
        <w:t xml:space="preserve">I understand the potential benefits and risks of PLR and have had the opportunity to ask questions.</w:t>
      </w:r>
    </w:p>
    <w:p>
      <w:pPr/>
      <w:r>
        <w:rPr>
          <w:rFonts w:ascii="Times" w:hAnsi="Times" w:cs="Times"/>
          <w:sz w:val="24"/>
          <w:sz-cs w:val="24"/>
          <w:color w:val="000000"/>
        </w:rPr>
        <w:t xml:space="preserve"/>
      </w:r>
    </w:p>
    <w:p>
      <w:pPr/>
      <w:r>
        <w:rPr>
          <w:rFonts w:ascii="Times" w:hAnsi="Times" w:cs="Times"/>
          <w:sz w:val="24"/>
          <w:sz-cs w:val="24"/>
          <w:color w:val="000000"/>
        </w:rPr>
        <w:t xml:space="preserve">I consent to participate in PLR therapy voluntarily and understand I can stop the session at any time.</w:t>
      </w:r>
    </w:p>
    <w:p>
      <w:pPr/>
      <w:r>
        <w:rPr>
          <w:rFonts w:ascii="Times" w:hAnsi="Times" w:cs="Times"/>
          <w:sz w:val="24"/>
          <w:sz-cs w:val="24"/>
          <w:color w:val="000000"/>
        </w:rPr>
        <w:t xml:space="preserve"/>
      </w:r>
    </w:p>
    <w:p>
      <w:pPr/>
      <w:r>
        <w:rPr>
          <w:rFonts w:ascii="Times" w:hAnsi="Times" w:cs="Times"/>
          <w:sz w:val="24"/>
          <w:sz-cs w:val="24"/>
          <w:color w:val="000000"/>
        </w:rPr>
        <w:t xml:space="preserve">I confirm that I am not currently diagnosed with or receiving treatment for schizophrenia, severe anxiety, dissociative disorders, or other conditions that may contraindicate PLR. If I have such conditions, I have discussed them with the practitioner.</w:t>
      </w:r>
    </w:p>
    <w:p>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Client Information</w:t>
      </w:r>
    </w:p>
    <w:p>
      <w:pPr>
        <w:spacing w:before="120" w:after="120"/>
      </w:pPr>
      <w:r>
        <w:rPr>
          <w:rFonts w:ascii="Times" w:hAnsi="Times" w:cs="Times"/>
          <w:sz w:val="28"/>
          <w:sz-cs w:val="28"/>
          <w:b/>
          <w:color w:val="000000"/>
        </w:rPr>
        <w:t xml:space="preserve"/>
      </w:r>
    </w:p>
    <w:p>
      <w:pPr>
        <w:spacing w:before="120" w:after="120"/>
      </w:pPr>
      <w:r>
        <w:rPr>
          <w:rFonts w:ascii="Times" w:hAnsi="Times" w:cs="Times"/>
          <w:sz w:val="24"/>
          <w:sz-cs w:val="24"/>
          <w:color w:val="000000"/>
        </w:rPr>
        <w:t xml:space="preserve">Name: ______________________________</w:t>
        <w:br/>
        <w:t xml:space="preserve"/>
        <w:br/>
        <w:t xml:space="preserve">Date of Birth: ______________________</w:t>
        <w:br/>
        <w:t xml:space="preserve"/>
        <w:br/>
        <w:t xml:space="preserve">Address: ___________________________</w:t>
        <w:br/>
        <w:t xml:space="preserve"/>
        <w:br/>
        <w:t xml:space="preserve">Phone: _____________________________</w:t>
        <w:br/>
        <w:t xml:space="preserve"/>
        <w:br/>
        <w:t xml:space="preserve">Email: _____________________________</w:t>
      </w:r>
    </w:p>
    <w:p>
      <w:pPr>
        <w:spacing w:before="120" w:after="120"/>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Emergency Contact</w:t>
      </w:r>
    </w:p>
    <w:p>
      <w:pPr>
        <w:spacing w:before="120" w:after="120"/>
      </w:pPr>
      <w:r>
        <w:rPr>
          <w:rFonts w:ascii="Times" w:hAnsi="Times" w:cs="Times"/>
          <w:sz w:val="28"/>
          <w:sz-cs w:val="28"/>
          <w:b/>
          <w:color w:val="000000"/>
        </w:rPr>
        <w:t xml:space="preserve"/>
      </w:r>
    </w:p>
    <w:p>
      <w:pPr>
        <w:spacing w:before="120" w:after="120"/>
      </w:pPr>
      <w:r>
        <w:rPr>
          <w:rFonts w:ascii="Times" w:hAnsi="Times" w:cs="Times"/>
          <w:sz w:val="24"/>
          <w:sz-cs w:val="24"/>
          <w:color w:val="000000"/>
        </w:rPr>
        <w:t xml:space="preserve">Name: _____________________________</w:t>
        <w:br/>
        <w:t xml:space="preserve"/>
        <w:br/>
        <w:t xml:space="preserve">Relationship: _______________________</w:t>
        <w:br/>
        <w:t xml:space="preserve"/>
        <w:br/>
        <w:t xml:space="preserve">Phone: _____________________________</w:t>
      </w:r>
    </w:p>
    <w:p>
      <w:pPr>
        <w:spacing w:before="120" w:after="120"/>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Client Signature</w:t>
      </w:r>
    </w:p>
    <w:p>
      <w:pPr>
        <w:spacing w:before="120" w:after="120"/>
      </w:pPr>
      <w:r>
        <w:rPr>
          <w:rFonts w:ascii="Times" w:hAnsi="Times" w:cs="Times"/>
          <w:sz w:val="28"/>
          <w:sz-cs w:val="28"/>
          <w:b/>
          <w:color w:val="000000"/>
        </w:rPr>
        <w:t xml:space="preserve"/>
      </w:r>
    </w:p>
    <w:p>
      <w:pPr>
        <w:spacing w:before="120" w:after="120"/>
      </w:pPr>
      <w:r>
        <w:rPr>
          <w:rFonts w:ascii="Times" w:hAnsi="Times" w:cs="Times"/>
          <w:sz w:val="24"/>
          <w:sz-cs w:val="24"/>
          <w:color w:val="000000"/>
        </w:rPr>
        <w:t xml:space="preserve">I, ________________, consent to participate in Past Life Regression Therapy with Vaani Shah.</w:t>
      </w:r>
    </w:p>
    <w:p>
      <w:pPr>
        <w:spacing w:before="120" w:after="120"/>
      </w:pPr>
      <w:r>
        <w:rPr>
          <w:rFonts w:ascii="Times" w:hAnsi="Times" w:cs="Times"/>
          <w:sz w:val="24"/>
          <w:sz-cs w:val="24"/>
          <w:color w:val="000000"/>
        </w:rPr>
        <w:t xml:space="preserve"/>
      </w:r>
    </w:p>
    <w:p>
      <w:pPr>
        <w:spacing w:before="120" w:after="120"/>
      </w:pPr>
      <w:r>
        <w:rPr>
          <w:rFonts w:ascii="Times" w:hAnsi="Times" w:cs="Times"/>
          <w:sz w:val="24"/>
          <w:sz-cs w:val="24"/>
          <w:color w:val="000000"/>
        </w:rPr>
        <w:t xml:space="preserve">Signature: __________________________</w:t>
        <w:br/>
        <w:t xml:space="preserve"/>
        <w:br/>
        <w:t xml:space="preserve">Date: ______________________________</w:t>
      </w:r>
    </w:p>
    <w:p>
      <w:pPr>
        <w:spacing w:before="120" w:after="120"/>
      </w:pPr>
      <w:r>
        <w:rPr>
          <w:rFonts w:ascii="Times" w:hAnsi="Times" w:cs="Times"/>
          <w:sz w:val="24"/>
          <w:sz-cs w:val="24"/>
          <w:color w:val="000000"/>
        </w:rPr>
        <w:t xml:space="preserve"/>
      </w:r>
    </w:p>
    <w:p>
      <w:pPr>
        <w:spacing w:before="120" w:after="120"/>
      </w:pPr>
      <w:r>
        <w:rPr>
          <w:rFonts w:ascii="Times" w:hAnsi="Times" w:cs="Times"/>
          <w:sz w:val="28"/>
          <w:sz-cs w:val="28"/>
          <w:b/>
          <w:color w:val="000000"/>
        </w:rPr>
        <w:t xml:space="preserve">Practitioner Signature</w:t>
      </w:r>
    </w:p>
    <w:p>
      <w:pPr>
        <w:spacing w:before="120" w:after="120"/>
      </w:pPr>
      <w:r>
        <w:rPr>
          <w:rFonts w:ascii="Times" w:hAnsi="Times" w:cs="Times"/>
          <w:sz w:val="28"/>
          <w:sz-cs w:val="28"/>
          <w:b/>
          <w:color w:val="000000"/>
        </w:rPr>
        <w:t xml:space="preserve"/>
      </w:r>
    </w:p>
    <w:p>
      <w:pPr>
        <w:spacing w:before="120" w:after="120"/>
      </w:pPr>
      <w:r>
        <w:rPr>
          <w:rFonts w:ascii="Times" w:hAnsi="Times" w:cs="Times"/>
          <w:sz w:val="24"/>
          <w:sz-cs w:val="24"/>
          <w:color w:val="000000"/>
        </w:rPr>
        <w:t xml:space="preserve">I, Vaani Shah, confirm that I have provided the client with information about PLR therapy, answered their questions, and obtained their informed consent.</w:t>
      </w:r>
    </w:p>
    <w:p>
      <w:pPr>
        <w:spacing w:before="120" w:after="120"/>
      </w:pPr>
      <w:r>
        <w:rPr>
          <w:rFonts w:ascii="Times" w:hAnsi="Times" w:cs="Times"/>
          <w:sz w:val="24"/>
          <w:sz-cs w:val="24"/>
          <w:color w:val="000000"/>
        </w:rPr>
        <w:t xml:space="preserve"/>
      </w:r>
    </w:p>
    <w:p>
      <w:pPr>
        <w:spacing w:before="120" w:after="120"/>
      </w:pPr>
      <w:r>
        <w:rPr>
          <w:rFonts w:ascii="Times" w:hAnsi="Times" w:cs="Times"/>
          <w:sz w:val="24"/>
          <w:sz-cs w:val="24"/>
          <w:color w:val="000000"/>
        </w:rPr>
        <w:t xml:space="preserve">Signature: __________________________</w:t>
        <w:br/>
        <w:t xml:space="preserve"/>
        <w:br/>
        <w:t xml:space="preserve">Date: ______________________________</w:t>
      </w:r>
    </w:p>
    <w:p>
      <w:pPr>
        <w:spacing w:before="120" w:after="120"/>
      </w:pPr>
      <w:r>
        <w:rPr>
          <w:rFonts w:ascii="Times" w:hAnsi="Times" w:cs="Times"/>
          <w:sz w:val="24"/>
          <w:sz-cs w:val="24"/>
          <w:color w:val="000000"/>
        </w:rPr>
        <w:t xml:space="preserve"/>
      </w:r>
    </w:p>
    <w:p>
      <w:pPr>
        <w:spacing w:before="120" w:after="120"/>
      </w:pPr>
      <w:r>
        <w:rPr>
          <w:rFonts w:ascii="Times" w:hAnsi="Times" w:cs="Times"/>
          <w:sz w:val="24"/>
          <w:sz-cs w:val="24"/>
          <w:b/>
          <w:color w:val="000000"/>
        </w:rPr>
        <w:t xml:space="preserve">Note</w:t>
      </w:r>
      <w:r>
        <w:rPr>
          <w:rFonts w:ascii="Times" w:hAnsi="Times" w:cs="Times"/>
          <w:sz w:val="24"/>
          <w:sz-cs w:val="24"/>
          <w:color w:val="000000"/>
        </w:rPr>
        <w:t xml:space="preserve">: Please retain a copy of this form for your records. If you have any questions or concerns, contact [Practitioner Contact Information] before signing.</w:t>
      </w:r>
    </w:p>
    <w:p>
      <w:pPr>
        <w:spacing w:before="120" w:after="120"/>
      </w:pPr>
      <w:r>
        <w:rPr>
          <w:rFonts w:ascii="Times" w:hAnsi="Times" w:cs="Times"/>
          <w:sz w:val="24"/>
          <w:sz-cs w:val="24"/>
          <w:color w:val="000000"/>
        </w:rPr>
        <w:t xml:space="preserve"/>
      </w:r>
    </w:p>
    <w:p>
      <w:pPr>
        <w:spacing w:before="120" w:after="120"/>
      </w:pPr>
      <w:r>
        <w:rPr>
          <w:rFonts w:ascii="Times" w:hAnsi="Times" w:cs="Times"/>
          <w:sz w:val="64"/>
          <w:sz-cs w:val="64"/>
          <w:color w:val="000000"/>
        </w:rPr>
        <w:t xml:space="preserve"/>
      </w:r>
    </w:p>
    <w:p>
      <w:pPr>
        <w:spacing w:before="120" w:after="120"/>
      </w:pPr>
      <w:r>
        <w:rPr>
          <w:rFonts w:ascii="Times" w:hAnsi="Times" w:cs="Times"/>
          <w:sz w:val="64"/>
          <w:sz-cs w:val="64"/>
          <w:color w:val="000000"/>
        </w:rPr>
        <w:t xml:space="preserve"/>
      </w:r>
    </w:p>
    <w:sectPr>
      <w:pgSz w:w="11900" w:h="16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coreProperties>
</file>

<file path=docProps/meta.xml><?xml version="1.0" encoding="utf-8"?>
<meta xmlns="http://schemas.apple.com/cocoa/2006/metadata">
  <generator>CocoaOOXMLWriter/2681.2</generator>
</meta>
</file>